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84830" w14:textId="77777777" w:rsidR="009D2AC4" w:rsidRDefault="009D2AC4" w:rsidP="009D2AC4">
      <w:pPr>
        <w:ind w:firstLine="851"/>
        <w:contextualSpacing/>
        <w:jc w:val="center"/>
        <w:rPr>
          <w:b/>
          <w:bCs/>
          <w:color w:val="000000"/>
          <w:lang w:val="uk-UA"/>
        </w:rPr>
      </w:pPr>
      <w:r w:rsidRPr="00094CC4">
        <w:rPr>
          <w:b/>
          <w:bCs/>
          <w:color w:val="000000"/>
          <w:lang w:val="uk-UA"/>
        </w:rPr>
        <w:t xml:space="preserve">Повідомлення про намір ТОВ «Оператор ГТС України» </w:t>
      </w:r>
    </w:p>
    <w:p w14:paraId="26961D2D" w14:textId="77777777" w:rsidR="009D2AC4" w:rsidRPr="00094CC4" w:rsidRDefault="009D2AC4" w:rsidP="009D2AC4">
      <w:pPr>
        <w:ind w:firstLine="851"/>
        <w:contextualSpacing/>
        <w:jc w:val="center"/>
        <w:rPr>
          <w:b/>
          <w:bCs/>
          <w:color w:val="000000"/>
          <w:lang w:val="uk-UA"/>
        </w:rPr>
      </w:pPr>
      <w:r w:rsidRPr="00094CC4">
        <w:rPr>
          <w:b/>
          <w:bCs/>
          <w:color w:val="000000"/>
          <w:lang w:val="uk-UA"/>
        </w:rPr>
        <w:t>отримати дозвіл на викиди забруднюючих речовин стаціонарними</w:t>
      </w:r>
      <w:r>
        <w:rPr>
          <w:b/>
          <w:bCs/>
          <w:color w:val="000000"/>
          <w:lang w:val="uk-UA"/>
        </w:rPr>
        <w:t xml:space="preserve"> </w:t>
      </w:r>
      <w:r w:rsidRPr="00094CC4">
        <w:rPr>
          <w:b/>
          <w:bCs/>
          <w:color w:val="000000"/>
          <w:lang w:val="uk-UA"/>
        </w:rPr>
        <w:t xml:space="preserve">джерелами </w:t>
      </w:r>
      <w:r>
        <w:rPr>
          <w:b/>
          <w:bCs/>
          <w:color w:val="000000"/>
          <w:lang w:val="uk-UA"/>
        </w:rPr>
        <w:t xml:space="preserve"> </w:t>
      </w:r>
      <w:proofErr w:type="spellStart"/>
      <w:r w:rsidRPr="00E548ED">
        <w:rPr>
          <w:b/>
          <w:bCs/>
          <w:color w:val="000000"/>
          <w:lang w:val="uk-UA"/>
        </w:rPr>
        <w:t>Червонопартизанськ</w:t>
      </w:r>
      <w:r>
        <w:rPr>
          <w:b/>
          <w:bCs/>
          <w:color w:val="000000"/>
          <w:lang w:val="uk-UA"/>
        </w:rPr>
        <w:t>ого</w:t>
      </w:r>
      <w:proofErr w:type="spellEnd"/>
      <w:r w:rsidRPr="00E548ED">
        <w:rPr>
          <w:b/>
          <w:bCs/>
          <w:color w:val="000000"/>
          <w:lang w:val="uk-UA"/>
        </w:rPr>
        <w:t xml:space="preserve"> ПСГ та СБО стоків </w:t>
      </w:r>
      <w:proofErr w:type="spellStart"/>
      <w:r w:rsidRPr="00E548ED">
        <w:rPr>
          <w:b/>
          <w:bCs/>
          <w:color w:val="000000"/>
          <w:lang w:val="uk-UA"/>
        </w:rPr>
        <w:t>Мринського</w:t>
      </w:r>
      <w:proofErr w:type="spellEnd"/>
      <w:r w:rsidRPr="00E548ED">
        <w:rPr>
          <w:b/>
          <w:bCs/>
          <w:color w:val="000000"/>
          <w:lang w:val="uk-UA"/>
        </w:rPr>
        <w:t xml:space="preserve"> ВУПЗГ</w:t>
      </w:r>
    </w:p>
    <w:p w14:paraId="67EA029D" w14:textId="77777777" w:rsidR="009D2AC4" w:rsidRPr="00094CC4" w:rsidRDefault="009D2AC4" w:rsidP="009D2AC4">
      <w:pPr>
        <w:ind w:firstLine="851"/>
        <w:contextualSpacing/>
        <w:rPr>
          <w:color w:val="000000"/>
          <w:lang w:val="uk-UA"/>
        </w:rPr>
      </w:pPr>
    </w:p>
    <w:p w14:paraId="177334E1" w14:textId="77777777" w:rsidR="009D2AC4" w:rsidRPr="00094CC4" w:rsidRDefault="009D2AC4" w:rsidP="009D2AC4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lang w:val="uk-UA"/>
        </w:rPr>
      </w:pPr>
      <w:r w:rsidRPr="00094CC4">
        <w:rPr>
          <w:b/>
          <w:bCs/>
          <w:color w:val="000000"/>
          <w:lang w:val="uk-UA"/>
        </w:rPr>
        <w:t>Повне та скорочене найменування суб’єкта господарювання:</w:t>
      </w:r>
      <w:r w:rsidRPr="00094CC4">
        <w:rPr>
          <w:color w:val="000000"/>
          <w:lang w:val="uk-UA"/>
        </w:rPr>
        <w:t xml:space="preserve"> </w:t>
      </w:r>
      <w:r w:rsidRPr="00A453BB">
        <w:rPr>
          <w:color w:val="000000"/>
          <w:lang w:val="uk-UA"/>
        </w:rPr>
        <w:t>Акціонерне товариство «Укртрансгаз»</w:t>
      </w:r>
      <w:r>
        <w:rPr>
          <w:color w:val="000000"/>
          <w:lang w:val="uk-UA"/>
        </w:rPr>
        <w:t>.</w:t>
      </w:r>
    </w:p>
    <w:p w14:paraId="39C0482C" w14:textId="77777777" w:rsidR="009D2AC4" w:rsidRPr="00094CC4" w:rsidRDefault="009D2AC4" w:rsidP="009D2AC4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lang w:val="uk-UA"/>
        </w:rPr>
      </w:pPr>
      <w:r w:rsidRPr="00094CC4">
        <w:rPr>
          <w:b/>
          <w:bCs/>
          <w:color w:val="000000"/>
          <w:lang w:val="uk-UA"/>
        </w:rPr>
        <w:t xml:space="preserve">Ідентифікаційний код юридичної особи в </w:t>
      </w:r>
      <w:r w:rsidRPr="002C4236">
        <w:rPr>
          <w:b/>
          <w:bCs/>
          <w:color w:val="000000"/>
          <w:lang w:val="uk-UA"/>
        </w:rPr>
        <w:t>Єдиному державному реєстрі підприємств та організацій України</w:t>
      </w:r>
      <w:r w:rsidRPr="00094CC4">
        <w:rPr>
          <w:b/>
          <w:bCs/>
          <w:color w:val="000000"/>
          <w:lang w:val="uk-UA"/>
        </w:rPr>
        <w:t>:</w:t>
      </w:r>
      <w:r w:rsidRPr="00094CC4">
        <w:rPr>
          <w:color w:val="000000"/>
          <w:lang w:val="uk-UA"/>
        </w:rPr>
        <w:t xml:space="preserve"> </w:t>
      </w:r>
      <w:r w:rsidRPr="00A453BB">
        <w:rPr>
          <w:color w:val="000000"/>
          <w:lang w:val="uk-UA"/>
        </w:rPr>
        <w:t>30019801</w:t>
      </w:r>
      <w:r w:rsidRPr="00094CC4">
        <w:rPr>
          <w:color w:val="000000"/>
          <w:lang w:val="uk-UA"/>
        </w:rPr>
        <w:t>.</w:t>
      </w:r>
    </w:p>
    <w:p w14:paraId="209D8ED0" w14:textId="77777777" w:rsidR="009D2AC4" w:rsidRDefault="009D2AC4" w:rsidP="009D2AC4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lang w:val="uk-UA"/>
        </w:rPr>
      </w:pPr>
      <w:r w:rsidRPr="00094CC4">
        <w:rPr>
          <w:b/>
          <w:bCs/>
          <w:color w:val="000000"/>
          <w:lang w:val="uk-UA"/>
        </w:rPr>
        <w:t xml:space="preserve">Місцезнаходження суб’єкта господарювання, </w:t>
      </w:r>
      <w:proofErr w:type="spellStart"/>
      <w:r w:rsidRPr="002C4236">
        <w:rPr>
          <w:b/>
          <w:bCs/>
          <w:color w:val="000000"/>
        </w:rPr>
        <w:t>контактний</w:t>
      </w:r>
      <w:proofErr w:type="spellEnd"/>
      <w:r w:rsidRPr="002C4236">
        <w:rPr>
          <w:b/>
          <w:bCs/>
          <w:color w:val="000000"/>
        </w:rPr>
        <w:t xml:space="preserve"> номер телефону, адресу </w:t>
      </w:r>
      <w:proofErr w:type="spellStart"/>
      <w:r w:rsidRPr="002C4236">
        <w:rPr>
          <w:b/>
          <w:bCs/>
          <w:color w:val="000000"/>
        </w:rPr>
        <w:t>електронної</w:t>
      </w:r>
      <w:proofErr w:type="spellEnd"/>
      <w:r w:rsidRPr="002C4236">
        <w:rPr>
          <w:b/>
          <w:bCs/>
          <w:color w:val="000000"/>
        </w:rPr>
        <w:t xml:space="preserve"> </w:t>
      </w:r>
      <w:proofErr w:type="spellStart"/>
      <w:r w:rsidRPr="002C4236">
        <w:rPr>
          <w:b/>
          <w:bCs/>
          <w:color w:val="000000"/>
        </w:rPr>
        <w:t>пошти</w:t>
      </w:r>
      <w:proofErr w:type="spellEnd"/>
      <w:r w:rsidRPr="002C4236">
        <w:rPr>
          <w:b/>
          <w:bCs/>
          <w:color w:val="000000"/>
        </w:rPr>
        <w:t xml:space="preserve"> </w:t>
      </w:r>
      <w:proofErr w:type="spellStart"/>
      <w:r w:rsidRPr="002C4236">
        <w:rPr>
          <w:b/>
          <w:bCs/>
          <w:color w:val="000000"/>
        </w:rPr>
        <w:t>суб’єкта</w:t>
      </w:r>
      <w:proofErr w:type="spellEnd"/>
      <w:r w:rsidRPr="002C4236">
        <w:rPr>
          <w:b/>
          <w:bCs/>
          <w:color w:val="000000"/>
        </w:rPr>
        <w:t xml:space="preserve"> </w:t>
      </w:r>
      <w:proofErr w:type="spellStart"/>
      <w:r w:rsidRPr="002C4236">
        <w:rPr>
          <w:b/>
          <w:bCs/>
          <w:color w:val="000000"/>
        </w:rPr>
        <w:t>господарювання</w:t>
      </w:r>
      <w:proofErr w:type="spellEnd"/>
      <w:r w:rsidRPr="00094CC4">
        <w:rPr>
          <w:b/>
          <w:bCs/>
          <w:color w:val="000000"/>
          <w:lang w:val="uk-UA"/>
        </w:rPr>
        <w:t>:</w:t>
      </w:r>
      <w:r w:rsidRPr="00094CC4">
        <w:rPr>
          <w:color w:val="000000"/>
          <w:lang w:val="uk-UA"/>
        </w:rPr>
        <w:t xml:space="preserve"> </w:t>
      </w:r>
      <w:r w:rsidRPr="00A453BB">
        <w:rPr>
          <w:color w:val="000000"/>
          <w:lang w:val="uk-UA"/>
        </w:rPr>
        <w:t>Україна, 01021, м. Київ, Кловський узвіз, будинок 9/1</w:t>
      </w:r>
      <w:r w:rsidRPr="00094CC4">
        <w:rPr>
          <w:color w:val="000000"/>
          <w:lang w:val="uk-UA"/>
        </w:rPr>
        <w:t xml:space="preserve">; </w:t>
      </w:r>
      <w:proofErr w:type="spellStart"/>
      <w:r w:rsidRPr="00094CC4">
        <w:rPr>
          <w:color w:val="000000"/>
          <w:lang w:val="uk-UA"/>
        </w:rPr>
        <w:t>тел</w:t>
      </w:r>
      <w:proofErr w:type="spellEnd"/>
      <w:r w:rsidRPr="00094CC4">
        <w:rPr>
          <w:color w:val="000000"/>
          <w:lang w:val="uk-UA"/>
        </w:rPr>
        <w:t xml:space="preserve">.: </w:t>
      </w:r>
      <w:r w:rsidRPr="00A453BB">
        <w:rPr>
          <w:color w:val="000000"/>
          <w:lang w:val="uk-UA"/>
        </w:rPr>
        <w:t>+38(044)-461-20-95</w:t>
      </w:r>
      <w:r w:rsidRPr="00094CC4">
        <w:rPr>
          <w:color w:val="000000"/>
          <w:lang w:val="uk-UA"/>
        </w:rPr>
        <w:t>; e-</w:t>
      </w:r>
      <w:proofErr w:type="spellStart"/>
      <w:r w:rsidRPr="00094CC4">
        <w:rPr>
          <w:color w:val="000000"/>
          <w:lang w:val="uk-UA"/>
        </w:rPr>
        <w:t>mail</w:t>
      </w:r>
      <w:proofErr w:type="spellEnd"/>
      <w:r w:rsidRPr="00094CC4">
        <w:rPr>
          <w:color w:val="000000"/>
          <w:lang w:val="uk-UA"/>
        </w:rPr>
        <w:t>:</w:t>
      </w:r>
      <w:r w:rsidRPr="00A453BB">
        <w:rPr>
          <w:color w:val="000000"/>
          <w:lang w:val="uk-UA"/>
        </w:rPr>
        <w:t xml:space="preserve">  </w:t>
      </w:r>
      <w:hyperlink r:id="rId4" w:history="1">
        <w:r w:rsidRPr="00A453BB">
          <w:rPr>
            <w:rStyle w:val="a3"/>
            <w:lang w:val="uk-UA"/>
          </w:rPr>
          <w:t>forletter@utg.ua</w:t>
        </w:r>
      </w:hyperlink>
    </w:p>
    <w:p w14:paraId="577C7855" w14:textId="280C3D71" w:rsidR="009D2AC4" w:rsidRPr="00587A40" w:rsidRDefault="009D2AC4" w:rsidP="009D2AC4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eastAsia="Calibri"/>
          <w:kern w:val="2"/>
          <w:lang w:val="uk-UA" w:eastAsia="en-US"/>
        </w:rPr>
      </w:pPr>
      <w:proofErr w:type="spellStart"/>
      <w:r w:rsidRPr="00E548ED">
        <w:rPr>
          <w:b/>
          <w:bCs/>
          <w:color w:val="000000"/>
        </w:rPr>
        <w:t>Місцезнаходження</w:t>
      </w:r>
      <w:proofErr w:type="spellEnd"/>
      <w:r w:rsidRPr="00E548ED">
        <w:rPr>
          <w:b/>
          <w:bCs/>
          <w:color w:val="000000"/>
        </w:rPr>
        <w:t xml:space="preserve"> </w:t>
      </w:r>
      <w:proofErr w:type="spellStart"/>
      <w:r w:rsidRPr="00E548ED">
        <w:rPr>
          <w:b/>
          <w:bCs/>
          <w:color w:val="000000"/>
        </w:rPr>
        <w:t>об’єкта</w:t>
      </w:r>
      <w:proofErr w:type="spellEnd"/>
      <w:r w:rsidRPr="00E548ED">
        <w:rPr>
          <w:b/>
          <w:bCs/>
          <w:color w:val="000000"/>
        </w:rPr>
        <w:t>:</w:t>
      </w:r>
      <w:r w:rsidRPr="00E548ED">
        <w:rPr>
          <w:color w:val="000000"/>
        </w:rPr>
        <w:t xml:space="preserve"> </w:t>
      </w:r>
      <w:r w:rsidRPr="00E548ED">
        <w:rPr>
          <w:rFonts w:eastAsia="Calibri"/>
          <w:kern w:val="2"/>
          <w:lang w:val="uk-UA" w:eastAsia="en-US"/>
        </w:rPr>
        <w:t xml:space="preserve">Україна, 17114, Чернігівська область, Ніжинський район, </w:t>
      </w:r>
      <w:proofErr w:type="spellStart"/>
      <w:r w:rsidRPr="00E548ED">
        <w:rPr>
          <w:rFonts w:eastAsia="Calibri"/>
          <w:kern w:val="2"/>
          <w:lang w:val="uk-UA" w:eastAsia="en-US"/>
        </w:rPr>
        <w:t>Мринська</w:t>
      </w:r>
      <w:proofErr w:type="spellEnd"/>
      <w:r w:rsidRPr="00E548ED">
        <w:rPr>
          <w:rFonts w:eastAsia="Calibri"/>
          <w:kern w:val="2"/>
          <w:lang w:val="uk-UA" w:eastAsia="en-US"/>
        </w:rPr>
        <w:t xml:space="preserve"> об’єднана територіальна громада, село Плоске, вулиця Лісова, </w:t>
      </w:r>
      <w:r>
        <w:rPr>
          <w:rFonts w:eastAsia="Calibri"/>
          <w:kern w:val="2"/>
          <w:lang w:val="uk-UA" w:eastAsia="en-US"/>
        </w:rPr>
        <w:t>2</w:t>
      </w:r>
      <w:r w:rsidR="00AE770F">
        <w:rPr>
          <w:rFonts w:eastAsia="Calibri"/>
          <w:kern w:val="2"/>
          <w:lang w:val="uk-UA" w:eastAsia="en-US"/>
        </w:rPr>
        <w:t xml:space="preserve">, </w:t>
      </w:r>
      <w:r>
        <w:rPr>
          <w:rFonts w:eastAsia="Calibri"/>
          <w:kern w:val="2"/>
          <w:lang w:val="uk-UA" w:eastAsia="en-US"/>
        </w:rPr>
        <w:t>1</w:t>
      </w:r>
      <w:r w:rsidR="00AE770F">
        <w:rPr>
          <w:color w:val="000000"/>
          <w:lang w:val="uk-UA"/>
        </w:rPr>
        <w:t>.</w:t>
      </w:r>
    </w:p>
    <w:p w14:paraId="5D214C9D" w14:textId="77777777" w:rsidR="009D2AC4" w:rsidRPr="00587A40" w:rsidRDefault="009D2AC4" w:rsidP="009D2AC4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lang w:val="uk-UA"/>
        </w:rPr>
      </w:pPr>
      <w:bookmarkStart w:id="0" w:name="_Hlk169516198"/>
      <w:r w:rsidRPr="00094CC4">
        <w:rPr>
          <w:b/>
          <w:bCs/>
          <w:color w:val="000000"/>
        </w:rPr>
        <w:t xml:space="preserve">Мета </w:t>
      </w:r>
      <w:proofErr w:type="spellStart"/>
      <w:r w:rsidRPr="00094CC4">
        <w:rPr>
          <w:b/>
          <w:bCs/>
          <w:color w:val="000000"/>
        </w:rPr>
        <w:t>отримання</w:t>
      </w:r>
      <w:proofErr w:type="spellEnd"/>
      <w:r w:rsidRPr="00094CC4">
        <w:rPr>
          <w:b/>
          <w:bCs/>
          <w:color w:val="000000"/>
        </w:rPr>
        <w:t xml:space="preserve"> </w:t>
      </w:r>
      <w:proofErr w:type="spellStart"/>
      <w:r w:rsidRPr="00094CC4">
        <w:rPr>
          <w:b/>
          <w:bCs/>
          <w:color w:val="000000"/>
        </w:rPr>
        <w:t>дозволу</w:t>
      </w:r>
      <w:proofErr w:type="spellEnd"/>
      <w:r w:rsidRPr="00094CC4">
        <w:rPr>
          <w:b/>
          <w:bCs/>
          <w:color w:val="000000"/>
        </w:rPr>
        <w:t xml:space="preserve"> на </w:t>
      </w:r>
      <w:proofErr w:type="spellStart"/>
      <w:r w:rsidRPr="00094CC4">
        <w:rPr>
          <w:b/>
          <w:bCs/>
          <w:color w:val="000000"/>
        </w:rPr>
        <w:t>викиди</w:t>
      </w:r>
      <w:proofErr w:type="spellEnd"/>
      <w:r w:rsidRPr="00094CC4">
        <w:rPr>
          <w:b/>
          <w:bCs/>
          <w:color w:val="000000"/>
        </w:rPr>
        <w:t>:</w:t>
      </w:r>
      <w:r w:rsidRPr="00094CC4">
        <w:rPr>
          <w:color w:val="000000"/>
        </w:rPr>
        <w:t xml:space="preserve"> </w:t>
      </w:r>
      <w:proofErr w:type="spellStart"/>
      <w:r w:rsidRPr="009D3FAD">
        <w:rPr>
          <w:color w:val="000000"/>
        </w:rPr>
        <w:t>дотримання</w:t>
      </w:r>
      <w:proofErr w:type="spellEnd"/>
      <w:r w:rsidRPr="009D3FAD">
        <w:rPr>
          <w:color w:val="000000"/>
        </w:rPr>
        <w:t xml:space="preserve"> </w:t>
      </w:r>
      <w:proofErr w:type="spellStart"/>
      <w:r w:rsidRPr="009D3FAD">
        <w:rPr>
          <w:color w:val="000000"/>
        </w:rPr>
        <w:t>вимог</w:t>
      </w:r>
      <w:proofErr w:type="spellEnd"/>
      <w:r w:rsidRPr="009D3FAD">
        <w:rPr>
          <w:color w:val="000000"/>
        </w:rPr>
        <w:t xml:space="preserve"> </w:t>
      </w:r>
      <w:proofErr w:type="spellStart"/>
      <w:r w:rsidRPr="009D3FAD">
        <w:rPr>
          <w:color w:val="000000"/>
        </w:rPr>
        <w:t>природоохоронного</w:t>
      </w:r>
      <w:proofErr w:type="spellEnd"/>
      <w:r w:rsidRPr="009D3FAD">
        <w:rPr>
          <w:color w:val="000000"/>
        </w:rPr>
        <w:t xml:space="preserve"> </w:t>
      </w:r>
      <w:proofErr w:type="spellStart"/>
      <w:r w:rsidRPr="009D3FAD">
        <w:rPr>
          <w:color w:val="000000"/>
        </w:rPr>
        <w:t>законодавства</w:t>
      </w:r>
      <w:proofErr w:type="spellEnd"/>
      <w:r w:rsidRPr="009D3FAD">
        <w:rPr>
          <w:color w:val="000000"/>
        </w:rPr>
        <w:t xml:space="preserve">, </w:t>
      </w:r>
      <w:proofErr w:type="spellStart"/>
      <w:r w:rsidRPr="009D3FAD">
        <w:rPr>
          <w:color w:val="000000"/>
        </w:rPr>
        <w:t>отримання</w:t>
      </w:r>
      <w:proofErr w:type="spellEnd"/>
      <w:r w:rsidRPr="009D3FAD">
        <w:rPr>
          <w:color w:val="000000"/>
        </w:rPr>
        <w:t xml:space="preserve"> </w:t>
      </w:r>
      <w:proofErr w:type="spellStart"/>
      <w:r w:rsidRPr="009D3FAD">
        <w:rPr>
          <w:color w:val="000000"/>
        </w:rPr>
        <w:t>дозволу</w:t>
      </w:r>
      <w:proofErr w:type="spellEnd"/>
      <w:r w:rsidRPr="009D3FAD">
        <w:rPr>
          <w:color w:val="000000"/>
        </w:rPr>
        <w:t xml:space="preserve"> на </w:t>
      </w:r>
      <w:proofErr w:type="spellStart"/>
      <w:r w:rsidRPr="009D3FAD">
        <w:rPr>
          <w:color w:val="000000"/>
        </w:rPr>
        <w:t>викиди</w:t>
      </w:r>
      <w:proofErr w:type="spellEnd"/>
      <w:r w:rsidRPr="009D3FAD">
        <w:rPr>
          <w:color w:val="000000"/>
        </w:rPr>
        <w:t xml:space="preserve"> для </w:t>
      </w:r>
      <w:proofErr w:type="spellStart"/>
      <w:r w:rsidRPr="009D3FAD">
        <w:rPr>
          <w:color w:val="000000"/>
        </w:rPr>
        <w:t>існуючого</w:t>
      </w:r>
      <w:proofErr w:type="spellEnd"/>
      <w:r w:rsidRPr="009D3FAD">
        <w:rPr>
          <w:color w:val="000000"/>
        </w:rPr>
        <w:t xml:space="preserve"> </w:t>
      </w:r>
      <w:proofErr w:type="spellStart"/>
      <w:r w:rsidRPr="009D3FAD">
        <w:rPr>
          <w:color w:val="000000"/>
        </w:rPr>
        <w:t>об'єкту</w:t>
      </w:r>
      <w:proofErr w:type="spellEnd"/>
      <w:r w:rsidRPr="009D3FAD">
        <w:rPr>
          <w:color w:val="000000"/>
        </w:rPr>
        <w:t>.</w:t>
      </w:r>
      <w:r>
        <w:rPr>
          <w:color w:val="000000"/>
          <w:lang w:val="uk-UA"/>
        </w:rPr>
        <w:t xml:space="preserve"> </w:t>
      </w:r>
    </w:p>
    <w:bookmarkEnd w:id="0"/>
    <w:p w14:paraId="618506EA" w14:textId="77777777" w:rsidR="009D2AC4" w:rsidRDefault="009D2AC4" w:rsidP="009D2AC4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lang w:val="uk-UA"/>
        </w:rPr>
      </w:pPr>
      <w:proofErr w:type="spellStart"/>
      <w:r w:rsidRPr="00094CC4">
        <w:rPr>
          <w:b/>
          <w:bCs/>
          <w:color w:val="000000"/>
        </w:rPr>
        <w:t>Відомості</w:t>
      </w:r>
      <w:proofErr w:type="spellEnd"/>
      <w:r w:rsidRPr="00094CC4">
        <w:rPr>
          <w:b/>
          <w:bCs/>
          <w:color w:val="000000"/>
        </w:rPr>
        <w:t xml:space="preserve"> про </w:t>
      </w:r>
      <w:proofErr w:type="spellStart"/>
      <w:r w:rsidRPr="00094CC4">
        <w:rPr>
          <w:b/>
          <w:bCs/>
          <w:color w:val="000000"/>
        </w:rPr>
        <w:t>наявність</w:t>
      </w:r>
      <w:proofErr w:type="spellEnd"/>
      <w:r w:rsidRPr="00094CC4">
        <w:rPr>
          <w:b/>
          <w:bCs/>
          <w:color w:val="000000"/>
        </w:rPr>
        <w:t xml:space="preserve"> </w:t>
      </w:r>
      <w:proofErr w:type="spellStart"/>
      <w:r w:rsidRPr="00094CC4">
        <w:rPr>
          <w:b/>
          <w:bCs/>
          <w:color w:val="000000"/>
        </w:rPr>
        <w:t>висновку</w:t>
      </w:r>
      <w:proofErr w:type="spellEnd"/>
      <w:r w:rsidRPr="00094CC4">
        <w:rPr>
          <w:b/>
          <w:bCs/>
          <w:color w:val="000000"/>
        </w:rPr>
        <w:t xml:space="preserve"> з </w:t>
      </w:r>
      <w:proofErr w:type="spellStart"/>
      <w:r w:rsidRPr="00094CC4">
        <w:rPr>
          <w:b/>
          <w:bCs/>
          <w:color w:val="000000"/>
        </w:rPr>
        <w:t>оцінки</w:t>
      </w:r>
      <w:proofErr w:type="spellEnd"/>
      <w:r w:rsidRPr="00094CC4">
        <w:rPr>
          <w:b/>
          <w:bCs/>
          <w:color w:val="000000"/>
        </w:rPr>
        <w:t xml:space="preserve"> впливу на довкілля: </w:t>
      </w:r>
      <w:proofErr w:type="spellStart"/>
      <w:r w:rsidRPr="00E548ED">
        <w:rPr>
          <w:color w:val="000000"/>
          <w:lang w:val="uk-UA"/>
        </w:rPr>
        <w:t>Червонопартизанськ</w:t>
      </w:r>
      <w:r>
        <w:rPr>
          <w:color w:val="000000"/>
          <w:lang w:val="uk-UA"/>
        </w:rPr>
        <w:t>е</w:t>
      </w:r>
      <w:proofErr w:type="spellEnd"/>
      <w:r w:rsidRPr="00E548ED">
        <w:rPr>
          <w:color w:val="000000"/>
          <w:lang w:val="uk-UA"/>
        </w:rPr>
        <w:t xml:space="preserve"> ПСГ та СБО стоків</w:t>
      </w:r>
      <w:r w:rsidRPr="00D51516">
        <w:t xml:space="preserve"> </w:t>
      </w:r>
      <w:r w:rsidRPr="00094CC4">
        <w:t xml:space="preserve">є </w:t>
      </w:r>
      <w:proofErr w:type="spellStart"/>
      <w:r w:rsidRPr="00094CC4">
        <w:t>діючим</w:t>
      </w:r>
      <w:proofErr w:type="spellEnd"/>
      <w:r>
        <w:rPr>
          <w:lang w:val="uk-UA"/>
        </w:rPr>
        <w:t>и</w:t>
      </w:r>
      <w:r w:rsidRPr="00094CC4">
        <w:t xml:space="preserve"> </w:t>
      </w:r>
      <w:proofErr w:type="spellStart"/>
      <w:r w:rsidRPr="00094CC4">
        <w:t>об’єкт</w:t>
      </w:r>
      <w:r>
        <w:rPr>
          <w:lang w:val="uk-UA"/>
        </w:rPr>
        <w:t>ами</w:t>
      </w:r>
      <w:proofErr w:type="spellEnd"/>
      <w:r w:rsidRPr="00094CC4">
        <w:t xml:space="preserve">, </w:t>
      </w:r>
      <w:proofErr w:type="spellStart"/>
      <w:r w:rsidRPr="00094CC4">
        <w:t>що</w:t>
      </w:r>
      <w:proofErr w:type="spellEnd"/>
      <w:r w:rsidRPr="00094CC4">
        <w:t xml:space="preserve"> введен</w:t>
      </w:r>
      <w:r>
        <w:rPr>
          <w:lang w:val="uk-UA"/>
        </w:rPr>
        <w:t>і</w:t>
      </w:r>
      <w:r w:rsidRPr="00094CC4">
        <w:t xml:space="preserve"> в </w:t>
      </w:r>
      <w:proofErr w:type="spellStart"/>
      <w:r w:rsidRPr="00094CC4">
        <w:t>експлуатацію</w:t>
      </w:r>
      <w:proofErr w:type="spellEnd"/>
      <w:r w:rsidRPr="00094CC4">
        <w:t xml:space="preserve"> в </w:t>
      </w:r>
      <w:r>
        <w:rPr>
          <w:lang w:val="uk-UA"/>
        </w:rPr>
        <w:t>1985 </w:t>
      </w:r>
      <w:proofErr w:type="spellStart"/>
      <w:r w:rsidRPr="00094CC4">
        <w:t>році</w:t>
      </w:r>
      <w:proofErr w:type="spellEnd"/>
      <w:r w:rsidRPr="00094CC4">
        <w:t xml:space="preserve">. </w:t>
      </w:r>
      <w:proofErr w:type="spellStart"/>
      <w:r w:rsidRPr="00094CC4">
        <w:t>Розширення</w:t>
      </w:r>
      <w:proofErr w:type="spellEnd"/>
      <w:r w:rsidRPr="00094CC4">
        <w:t xml:space="preserve"> та </w:t>
      </w:r>
      <w:proofErr w:type="spellStart"/>
      <w:r w:rsidRPr="00094CC4">
        <w:t>зміни</w:t>
      </w:r>
      <w:proofErr w:type="spellEnd"/>
      <w:r w:rsidRPr="00094CC4">
        <w:t xml:space="preserve">, </w:t>
      </w:r>
      <w:proofErr w:type="spellStart"/>
      <w:r w:rsidRPr="00094CC4">
        <w:t>включаючи</w:t>
      </w:r>
      <w:proofErr w:type="spellEnd"/>
      <w:r w:rsidRPr="00094CC4">
        <w:t xml:space="preserve"> перегляд </w:t>
      </w:r>
      <w:proofErr w:type="spellStart"/>
      <w:r w:rsidRPr="00094CC4">
        <w:t>або</w:t>
      </w:r>
      <w:proofErr w:type="spellEnd"/>
      <w:r w:rsidRPr="00094CC4">
        <w:t xml:space="preserve"> </w:t>
      </w:r>
      <w:proofErr w:type="spellStart"/>
      <w:r w:rsidRPr="00094CC4">
        <w:t>оновлення</w:t>
      </w:r>
      <w:proofErr w:type="spellEnd"/>
      <w:r w:rsidRPr="00094CC4">
        <w:t xml:space="preserve"> умов провадження </w:t>
      </w:r>
      <w:proofErr w:type="spellStart"/>
      <w:r w:rsidRPr="00094CC4">
        <w:t>господарської</w:t>
      </w:r>
      <w:proofErr w:type="spellEnd"/>
      <w:r w:rsidRPr="00094CC4">
        <w:t xml:space="preserve"> </w:t>
      </w:r>
      <w:proofErr w:type="spellStart"/>
      <w:r w:rsidRPr="00094CC4">
        <w:t>діяльності</w:t>
      </w:r>
      <w:proofErr w:type="spellEnd"/>
      <w:r w:rsidRPr="00094CC4">
        <w:t xml:space="preserve">, </w:t>
      </w:r>
      <w:proofErr w:type="spellStart"/>
      <w:r w:rsidRPr="00094CC4">
        <w:t>встановлених</w:t>
      </w:r>
      <w:proofErr w:type="spellEnd"/>
      <w:r w:rsidRPr="00094CC4">
        <w:t xml:space="preserve"> (</w:t>
      </w:r>
      <w:proofErr w:type="spellStart"/>
      <w:r w:rsidRPr="00094CC4">
        <w:t>затверджених</w:t>
      </w:r>
      <w:proofErr w:type="spellEnd"/>
      <w:r w:rsidRPr="00094CC4">
        <w:t xml:space="preserve">) </w:t>
      </w:r>
      <w:proofErr w:type="spellStart"/>
      <w:r w:rsidRPr="00094CC4">
        <w:t>рішенням</w:t>
      </w:r>
      <w:proofErr w:type="spellEnd"/>
      <w:r w:rsidRPr="00094CC4">
        <w:t xml:space="preserve"> про провадження </w:t>
      </w:r>
      <w:proofErr w:type="spellStart"/>
      <w:r w:rsidRPr="00094CC4">
        <w:t>діяльності</w:t>
      </w:r>
      <w:proofErr w:type="spellEnd"/>
      <w:r w:rsidRPr="00094CC4">
        <w:t xml:space="preserve"> </w:t>
      </w:r>
      <w:proofErr w:type="spellStart"/>
      <w:r w:rsidRPr="00094CC4">
        <w:t>або</w:t>
      </w:r>
      <w:proofErr w:type="spellEnd"/>
      <w:r w:rsidRPr="00094CC4">
        <w:t xml:space="preserve"> </w:t>
      </w:r>
      <w:proofErr w:type="spellStart"/>
      <w:r w:rsidRPr="00094CC4">
        <w:t>подовження</w:t>
      </w:r>
      <w:proofErr w:type="spellEnd"/>
      <w:r w:rsidRPr="00094CC4">
        <w:t xml:space="preserve"> </w:t>
      </w:r>
      <w:proofErr w:type="spellStart"/>
      <w:r w:rsidRPr="00094CC4">
        <w:t>строків</w:t>
      </w:r>
      <w:proofErr w:type="spellEnd"/>
      <w:r w:rsidRPr="00094CC4">
        <w:t xml:space="preserve"> </w:t>
      </w:r>
      <w:proofErr w:type="spellStart"/>
      <w:r w:rsidRPr="00094CC4">
        <w:t>її</w:t>
      </w:r>
      <w:proofErr w:type="spellEnd"/>
      <w:r w:rsidRPr="00094CC4">
        <w:t xml:space="preserve"> провадження, </w:t>
      </w:r>
      <w:proofErr w:type="spellStart"/>
      <w:r w:rsidRPr="00094CC4">
        <w:t>реконструкції</w:t>
      </w:r>
      <w:proofErr w:type="spellEnd"/>
      <w:r w:rsidRPr="00094CC4">
        <w:t xml:space="preserve">, </w:t>
      </w:r>
      <w:proofErr w:type="spellStart"/>
      <w:r w:rsidRPr="00094CC4">
        <w:t>технічного</w:t>
      </w:r>
      <w:proofErr w:type="spellEnd"/>
      <w:r w:rsidRPr="00094CC4">
        <w:t xml:space="preserve"> </w:t>
      </w:r>
      <w:proofErr w:type="spellStart"/>
      <w:r w:rsidRPr="00094CC4">
        <w:t>переоснащення</w:t>
      </w:r>
      <w:proofErr w:type="spellEnd"/>
      <w:r w:rsidRPr="00094CC4">
        <w:t xml:space="preserve">, </w:t>
      </w:r>
      <w:proofErr w:type="spellStart"/>
      <w:r w:rsidRPr="00094CC4">
        <w:t>капітального</w:t>
      </w:r>
      <w:proofErr w:type="spellEnd"/>
      <w:r w:rsidRPr="00094CC4">
        <w:t xml:space="preserve"> ремонту, </w:t>
      </w:r>
      <w:proofErr w:type="spellStart"/>
      <w:r w:rsidRPr="00094CC4">
        <w:t>перепрофілювання</w:t>
      </w:r>
      <w:proofErr w:type="spellEnd"/>
      <w:r w:rsidRPr="00094CC4">
        <w:t xml:space="preserve"> </w:t>
      </w:r>
      <w:proofErr w:type="spellStart"/>
      <w:r w:rsidRPr="00094CC4">
        <w:t>діяльності</w:t>
      </w:r>
      <w:proofErr w:type="spellEnd"/>
      <w:r w:rsidRPr="00094CC4">
        <w:t xml:space="preserve"> </w:t>
      </w:r>
      <w:r>
        <w:rPr>
          <w:lang w:val="uk-UA"/>
        </w:rPr>
        <w:t xml:space="preserve">з </w:t>
      </w:r>
      <w:r w:rsidRPr="00094CC4">
        <w:t xml:space="preserve">моменту </w:t>
      </w:r>
      <w:proofErr w:type="spellStart"/>
      <w:r w:rsidRPr="00094CC4">
        <w:t>введення</w:t>
      </w:r>
      <w:proofErr w:type="spellEnd"/>
      <w:r w:rsidRPr="00094CC4">
        <w:t xml:space="preserve"> в </w:t>
      </w:r>
      <w:proofErr w:type="spellStart"/>
      <w:r w:rsidRPr="00094CC4">
        <w:t>експлуатацію</w:t>
      </w:r>
      <w:proofErr w:type="spellEnd"/>
      <w:r w:rsidRPr="00094CC4">
        <w:t xml:space="preserve"> не </w:t>
      </w:r>
      <w:proofErr w:type="spellStart"/>
      <w:r w:rsidRPr="00094CC4">
        <w:t>проводилося</w:t>
      </w:r>
      <w:proofErr w:type="spellEnd"/>
      <w:r w:rsidRPr="00094CC4">
        <w:t xml:space="preserve">. </w:t>
      </w:r>
      <w:proofErr w:type="spellStart"/>
      <w:r w:rsidRPr="00094CC4">
        <w:t>Відповідно</w:t>
      </w:r>
      <w:proofErr w:type="spellEnd"/>
      <w:r w:rsidRPr="00094CC4">
        <w:t xml:space="preserve"> до Закону </w:t>
      </w:r>
      <w:proofErr w:type="spellStart"/>
      <w:r w:rsidRPr="00094CC4">
        <w:t>України</w:t>
      </w:r>
      <w:proofErr w:type="spellEnd"/>
      <w:r w:rsidRPr="00094CC4">
        <w:t xml:space="preserve"> «Про </w:t>
      </w:r>
      <w:proofErr w:type="spellStart"/>
      <w:r w:rsidRPr="00094CC4">
        <w:t>оцінку</w:t>
      </w:r>
      <w:proofErr w:type="spellEnd"/>
      <w:r w:rsidRPr="00094CC4">
        <w:t xml:space="preserve"> впливу на довкілля» з </w:t>
      </w:r>
      <w:proofErr w:type="spellStart"/>
      <w:r w:rsidRPr="00094CC4">
        <w:t>урахуванням</w:t>
      </w:r>
      <w:proofErr w:type="spellEnd"/>
      <w:r w:rsidRPr="00094CC4">
        <w:t xml:space="preserve"> постанови </w:t>
      </w:r>
      <w:proofErr w:type="spellStart"/>
      <w:r w:rsidRPr="00094CC4">
        <w:t>Кабінету</w:t>
      </w:r>
      <w:proofErr w:type="spellEnd"/>
      <w:r w:rsidRPr="00094CC4">
        <w:t xml:space="preserve"> </w:t>
      </w:r>
      <w:proofErr w:type="spellStart"/>
      <w:r w:rsidRPr="00094CC4">
        <w:t>Міністрів</w:t>
      </w:r>
      <w:proofErr w:type="spellEnd"/>
      <w:r w:rsidRPr="00094CC4">
        <w:t xml:space="preserve"> </w:t>
      </w:r>
      <w:proofErr w:type="spellStart"/>
      <w:r w:rsidRPr="00094CC4">
        <w:t>України</w:t>
      </w:r>
      <w:proofErr w:type="spellEnd"/>
      <w:r w:rsidRPr="00094CC4">
        <w:t xml:space="preserve"> </w:t>
      </w:r>
      <w:proofErr w:type="spellStart"/>
      <w:r w:rsidRPr="00094CC4">
        <w:t>від</w:t>
      </w:r>
      <w:proofErr w:type="spellEnd"/>
      <w:r w:rsidRPr="00094CC4">
        <w:t xml:space="preserve"> 13.12.2017 року №1010 «Про </w:t>
      </w:r>
      <w:proofErr w:type="spellStart"/>
      <w:r w:rsidRPr="00094CC4">
        <w:t>затвердження</w:t>
      </w:r>
      <w:proofErr w:type="spellEnd"/>
      <w:r w:rsidRPr="00094CC4">
        <w:t xml:space="preserve"> </w:t>
      </w:r>
      <w:proofErr w:type="spellStart"/>
      <w:r w:rsidRPr="00094CC4">
        <w:t>критеріїв</w:t>
      </w:r>
      <w:proofErr w:type="spellEnd"/>
      <w:r w:rsidRPr="00094CC4">
        <w:t xml:space="preserve"> визначення планованої </w:t>
      </w:r>
      <w:proofErr w:type="spellStart"/>
      <w:r w:rsidRPr="00094CC4">
        <w:t>діяльності</w:t>
      </w:r>
      <w:proofErr w:type="spellEnd"/>
      <w:r w:rsidRPr="00094CC4">
        <w:t xml:space="preserve">, яка не </w:t>
      </w:r>
      <w:proofErr w:type="spellStart"/>
      <w:r w:rsidRPr="00094CC4">
        <w:t>підлягає</w:t>
      </w:r>
      <w:proofErr w:type="spellEnd"/>
      <w:r w:rsidRPr="00094CC4">
        <w:t xml:space="preserve"> оцінці впливу на довкілля, та </w:t>
      </w:r>
      <w:proofErr w:type="spellStart"/>
      <w:r w:rsidRPr="00094CC4">
        <w:t>критерії</w:t>
      </w:r>
      <w:proofErr w:type="spellEnd"/>
      <w:r w:rsidRPr="00094CC4">
        <w:t xml:space="preserve"> визначення </w:t>
      </w:r>
      <w:proofErr w:type="spellStart"/>
      <w:r w:rsidRPr="00094CC4">
        <w:t>розширень</w:t>
      </w:r>
      <w:proofErr w:type="spellEnd"/>
      <w:r w:rsidRPr="00094CC4">
        <w:t xml:space="preserve"> і </w:t>
      </w:r>
      <w:proofErr w:type="spellStart"/>
      <w:r w:rsidRPr="00094CC4">
        <w:t>змін</w:t>
      </w:r>
      <w:proofErr w:type="spellEnd"/>
      <w:r w:rsidRPr="00094CC4">
        <w:t xml:space="preserve"> </w:t>
      </w:r>
      <w:proofErr w:type="spellStart"/>
      <w:r w:rsidRPr="00094CC4">
        <w:t>діяльності</w:t>
      </w:r>
      <w:proofErr w:type="spellEnd"/>
      <w:r w:rsidRPr="00094CC4">
        <w:t xml:space="preserve"> та </w:t>
      </w:r>
      <w:proofErr w:type="spellStart"/>
      <w:r w:rsidRPr="00094CC4">
        <w:t>об’єктів</w:t>
      </w:r>
      <w:proofErr w:type="spellEnd"/>
      <w:r w:rsidRPr="00094CC4">
        <w:t xml:space="preserve">, </w:t>
      </w:r>
      <w:proofErr w:type="spellStart"/>
      <w:r w:rsidRPr="00094CC4">
        <w:t>які</w:t>
      </w:r>
      <w:proofErr w:type="spellEnd"/>
      <w:r w:rsidRPr="00094CC4">
        <w:t xml:space="preserve"> не підлягають оцінці впливу на довкілля» </w:t>
      </w:r>
      <w:proofErr w:type="spellStart"/>
      <w:r w:rsidRPr="00094CC4">
        <w:t>ведення</w:t>
      </w:r>
      <w:proofErr w:type="spellEnd"/>
      <w:r w:rsidRPr="00094CC4">
        <w:t xml:space="preserve"> </w:t>
      </w:r>
      <w:proofErr w:type="spellStart"/>
      <w:r w:rsidRPr="00094CC4">
        <w:t>господарської</w:t>
      </w:r>
      <w:proofErr w:type="spellEnd"/>
      <w:r w:rsidRPr="00094CC4">
        <w:t xml:space="preserve"> </w:t>
      </w:r>
      <w:proofErr w:type="spellStart"/>
      <w:r w:rsidRPr="00094CC4">
        <w:t>діяльності</w:t>
      </w:r>
      <w:proofErr w:type="spellEnd"/>
      <w:r w:rsidRPr="00094CC4">
        <w:t xml:space="preserve"> </w:t>
      </w:r>
      <w:r>
        <w:rPr>
          <w:lang w:val="uk-UA"/>
        </w:rPr>
        <w:t>АТ «Укртрансгаз»</w:t>
      </w:r>
      <w:r w:rsidRPr="00094CC4">
        <w:t xml:space="preserve"> на </w:t>
      </w:r>
      <w:proofErr w:type="spellStart"/>
      <w:r w:rsidRPr="00094CC4">
        <w:t>об’єкті</w:t>
      </w:r>
      <w:proofErr w:type="spellEnd"/>
      <w:r w:rsidRPr="00094CC4">
        <w:t xml:space="preserve"> </w:t>
      </w:r>
      <w:proofErr w:type="spellStart"/>
      <w:r w:rsidRPr="00E548ED">
        <w:rPr>
          <w:lang w:val="uk-UA" w:bidi="uk-UA"/>
        </w:rPr>
        <w:t>Червонопартизанське</w:t>
      </w:r>
      <w:proofErr w:type="spellEnd"/>
      <w:r w:rsidRPr="00E548ED">
        <w:rPr>
          <w:lang w:val="uk-UA" w:bidi="uk-UA"/>
        </w:rPr>
        <w:t xml:space="preserve"> ПСГ та СБО стоків</w:t>
      </w:r>
      <w:r w:rsidRPr="00E548ED">
        <w:rPr>
          <w:lang w:bidi="uk-UA"/>
        </w:rPr>
        <w:t xml:space="preserve"> </w:t>
      </w:r>
      <w:r w:rsidRPr="00094CC4">
        <w:t xml:space="preserve">не </w:t>
      </w:r>
      <w:proofErr w:type="spellStart"/>
      <w:r w:rsidRPr="00094CC4">
        <w:t>підлягає</w:t>
      </w:r>
      <w:proofErr w:type="spellEnd"/>
      <w:r w:rsidRPr="00094CC4">
        <w:t xml:space="preserve"> оцінці впливу на довкілля.</w:t>
      </w:r>
    </w:p>
    <w:p w14:paraId="47671DB8" w14:textId="77777777" w:rsidR="009D2AC4" w:rsidRDefault="009D2AC4" w:rsidP="009D2AC4">
      <w:pPr>
        <w:ind w:firstLine="851"/>
        <w:contextualSpacing/>
        <w:jc w:val="both"/>
        <w:rPr>
          <w:b/>
          <w:bCs/>
          <w:lang w:val="uk-UA"/>
        </w:rPr>
      </w:pPr>
      <w:r w:rsidRPr="00094CC4">
        <w:rPr>
          <w:b/>
          <w:bCs/>
          <w:lang w:val="uk-UA"/>
        </w:rPr>
        <w:t xml:space="preserve">Загальний опис об’єкта: </w:t>
      </w:r>
    </w:p>
    <w:p w14:paraId="7CA158D1" w14:textId="77777777" w:rsidR="001C088E" w:rsidRDefault="009D2AC4" w:rsidP="002C4B8C">
      <w:pPr>
        <w:suppressAutoHyphens/>
        <w:ind w:firstLine="709"/>
        <w:jc w:val="both"/>
        <w:rPr>
          <w:lang w:val="uk-UA"/>
        </w:rPr>
      </w:pPr>
      <w:proofErr w:type="spellStart"/>
      <w:r w:rsidRPr="00DD7674">
        <w:rPr>
          <w:lang w:val="uk-UA"/>
        </w:rPr>
        <w:t>Червонопартизанське</w:t>
      </w:r>
      <w:proofErr w:type="spellEnd"/>
      <w:r w:rsidRPr="00DD7674">
        <w:rPr>
          <w:lang w:val="uk-UA"/>
        </w:rPr>
        <w:t xml:space="preserve">  ПСГ та </w:t>
      </w:r>
      <w:r>
        <w:rPr>
          <w:lang w:val="uk-UA"/>
        </w:rPr>
        <w:t>с</w:t>
      </w:r>
      <w:r w:rsidRPr="00DD7674">
        <w:rPr>
          <w:lang w:val="uk-UA"/>
        </w:rPr>
        <w:t xml:space="preserve">танція біологічної очистки стоків </w:t>
      </w:r>
      <w:proofErr w:type="spellStart"/>
      <w:r w:rsidRPr="00DD7674">
        <w:rPr>
          <w:lang w:val="uk-UA"/>
        </w:rPr>
        <w:t>Мринського</w:t>
      </w:r>
      <w:proofErr w:type="spellEnd"/>
      <w:r w:rsidRPr="00DD7674">
        <w:rPr>
          <w:lang w:val="uk-UA"/>
        </w:rPr>
        <w:t xml:space="preserve"> ВУПЗГ</w:t>
      </w:r>
      <w:r>
        <w:rPr>
          <w:lang w:val="uk-UA"/>
        </w:rPr>
        <w:t xml:space="preserve"> відповідно до виробничих та технологічних особливостей розглядаються як </w:t>
      </w:r>
      <w:r w:rsidR="002C4B8C">
        <w:rPr>
          <w:lang w:val="uk-UA"/>
        </w:rPr>
        <w:t xml:space="preserve">один </w:t>
      </w:r>
      <w:r>
        <w:rPr>
          <w:lang w:val="uk-UA"/>
        </w:rPr>
        <w:t>цілісний об’єкт.</w:t>
      </w:r>
      <w:r w:rsidRPr="00DD7674">
        <w:rPr>
          <w:lang w:val="uk-UA"/>
        </w:rPr>
        <w:t xml:space="preserve"> </w:t>
      </w:r>
    </w:p>
    <w:p w14:paraId="59EBE619" w14:textId="60B436A6" w:rsidR="009D2AC4" w:rsidRPr="00DD7674" w:rsidRDefault="009D2AC4" w:rsidP="002C4B8C">
      <w:pPr>
        <w:suppressAutoHyphens/>
        <w:ind w:firstLine="709"/>
        <w:jc w:val="both"/>
        <w:rPr>
          <w:lang w:val="uk-UA"/>
        </w:rPr>
      </w:pPr>
      <w:proofErr w:type="spellStart"/>
      <w:r w:rsidRPr="00DD7674">
        <w:rPr>
          <w:lang w:val="uk-UA"/>
        </w:rPr>
        <w:t>Червонопартизанське</w:t>
      </w:r>
      <w:proofErr w:type="spellEnd"/>
      <w:r w:rsidRPr="00DD7674">
        <w:rPr>
          <w:lang w:val="uk-UA"/>
        </w:rPr>
        <w:t xml:space="preserve">  ПСГ та </w:t>
      </w:r>
      <w:r>
        <w:rPr>
          <w:lang w:val="uk-UA"/>
        </w:rPr>
        <w:t>СБО</w:t>
      </w:r>
      <w:r w:rsidRPr="00DD7674">
        <w:rPr>
          <w:lang w:val="uk-UA"/>
        </w:rPr>
        <w:t xml:space="preserve"> стоків включає в себе системи збору і попередньої підготовки газу перед транспортуванням та подаванням на компресорну станцію, а також для регулювання і контролю за роботою свердловин у період закачування/відбирання газу в/із ПСГ. Підприємство забезпечує регулювання та перерозподіл потоків газу, вимірювання тисків газу і його витрату, визначення температури газу, очищення газу від крапельних рідин (вода) і твердих фракцій (пісок), визначення об’ємів вилучених рідин, введення в потік газу інгібіторів </w:t>
      </w:r>
      <w:proofErr w:type="spellStart"/>
      <w:r w:rsidRPr="00DD7674">
        <w:rPr>
          <w:lang w:val="uk-UA"/>
        </w:rPr>
        <w:t>гідратоутворення</w:t>
      </w:r>
      <w:proofErr w:type="spellEnd"/>
      <w:r w:rsidRPr="00DD7674">
        <w:rPr>
          <w:lang w:val="uk-UA"/>
        </w:rPr>
        <w:t xml:space="preserve">. На станції біологічної очистки стоків виконується очищення стічних вод. На території проммайданчика </w:t>
      </w:r>
      <w:proofErr w:type="spellStart"/>
      <w:r w:rsidRPr="00DD7674">
        <w:rPr>
          <w:lang w:val="uk-UA"/>
        </w:rPr>
        <w:t>Червонопартизанського</w:t>
      </w:r>
      <w:proofErr w:type="spellEnd"/>
      <w:r w:rsidRPr="00DD7674">
        <w:rPr>
          <w:lang w:val="uk-UA"/>
        </w:rPr>
        <w:t xml:space="preserve"> ПСГ та Станції біологічної очистки стоків виділяються такі основні направлення: пункт виміру газу, газозбірний пункт; установка підготовки газу, установка осушки газу; горизонт сховища газу з свердловинами; котельня в адміністративно-побутовій будівлі;</w:t>
      </w:r>
      <w:r>
        <w:rPr>
          <w:lang w:val="uk-UA"/>
        </w:rPr>
        <w:t xml:space="preserve"> блок підготовки газу</w:t>
      </w:r>
      <w:r w:rsidRPr="00DD7674">
        <w:rPr>
          <w:lang w:val="uk-UA"/>
        </w:rPr>
        <w:t>, станція біологічної очистки стоків.</w:t>
      </w:r>
    </w:p>
    <w:p w14:paraId="49E72725" w14:textId="77777777" w:rsidR="009D2AC4" w:rsidRPr="00DD7674" w:rsidRDefault="009D2AC4" w:rsidP="002C4B8C">
      <w:pPr>
        <w:suppressAutoHyphens/>
        <w:ind w:firstLine="709"/>
        <w:jc w:val="both"/>
        <w:rPr>
          <w:lang w:val="uk-UA"/>
        </w:rPr>
      </w:pPr>
      <w:r w:rsidRPr="00DD7674">
        <w:rPr>
          <w:lang w:val="uk-UA"/>
        </w:rPr>
        <w:t xml:space="preserve">Джерелами викидів забруднюючих речовин в атмосферне повітря на проммайданчику є технологічні свічі, побутові котли опалення, підігрівач газу, ємності зберігання </w:t>
      </w:r>
      <w:proofErr w:type="spellStart"/>
      <w:r w:rsidRPr="00DD7674">
        <w:rPr>
          <w:lang w:val="uk-UA"/>
        </w:rPr>
        <w:t>діетиленгліколю</w:t>
      </w:r>
      <w:proofErr w:type="spellEnd"/>
      <w:r w:rsidRPr="00DD7674">
        <w:rPr>
          <w:lang w:val="uk-UA"/>
        </w:rPr>
        <w:t>, технологічного обладнання каналізаційних очисних споруд, установки регенерації інгібітору, електролізна установка знезараження води).</w:t>
      </w:r>
    </w:p>
    <w:p w14:paraId="43D59D05" w14:textId="77777777" w:rsidR="009D2AC4" w:rsidRPr="00094CC4" w:rsidRDefault="009D2AC4" w:rsidP="002C4B8C">
      <w:pPr>
        <w:ind w:firstLine="709"/>
        <w:contextualSpacing/>
        <w:jc w:val="both"/>
        <w:rPr>
          <w:lang w:val="uk-UA"/>
        </w:rPr>
      </w:pPr>
      <w:r w:rsidRPr="00094CC4">
        <w:rPr>
          <w:lang w:val="uk-UA"/>
        </w:rPr>
        <w:t>Джерелами викиду забруднюючих речовин є димов</w:t>
      </w:r>
      <w:r>
        <w:rPr>
          <w:lang w:val="uk-UA"/>
        </w:rPr>
        <w:t>і</w:t>
      </w:r>
      <w:r w:rsidRPr="00094CC4">
        <w:rPr>
          <w:lang w:val="uk-UA"/>
        </w:rPr>
        <w:t xml:space="preserve"> труб</w:t>
      </w:r>
      <w:r>
        <w:rPr>
          <w:lang w:val="uk-UA"/>
        </w:rPr>
        <w:t>и</w:t>
      </w:r>
      <w:r w:rsidRPr="00094CC4">
        <w:rPr>
          <w:lang w:val="uk-UA"/>
        </w:rPr>
        <w:t>,</w:t>
      </w:r>
      <w:r>
        <w:rPr>
          <w:lang w:val="uk-UA"/>
        </w:rPr>
        <w:t xml:space="preserve"> </w:t>
      </w:r>
      <w:r w:rsidRPr="00094CC4">
        <w:rPr>
          <w:lang w:val="uk-UA"/>
        </w:rPr>
        <w:t>технологічні сві</w:t>
      </w:r>
      <w:r>
        <w:rPr>
          <w:lang w:val="uk-UA"/>
        </w:rPr>
        <w:t>ч</w:t>
      </w:r>
      <w:r w:rsidRPr="00094CC4">
        <w:rPr>
          <w:lang w:val="uk-UA"/>
        </w:rPr>
        <w:t>і та неорганізован</w:t>
      </w:r>
      <w:r>
        <w:rPr>
          <w:lang w:val="uk-UA"/>
        </w:rPr>
        <w:t>і</w:t>
      </w:r>
      <w:r w:rsidRPr="00094CC4">
        <w:rPr>
          <w:lang w:val="uk-UA"/>
        </w:rPr>
        <w:t xml:space="preserve"> викид</w:t>
      </w:r>
      <w:r>
        <w:rPr>
          <w:lang w:val="uk-UA"/>
        </w:rPr>
        <w:t>и</w:t>
      </w:r>
      <w:r w:rsidRPr="00094CC4">
        <w:rPr>
          <w:lang w:val="uk-UA"/>
        </w:rPr>
        <w:t xml:space="preserve">. Загальна кількість джерел викиду – </w:t>
      </w:r>
      <w:r>
        <w:rPr>
          <w:lang w:val="uk-UA"/>
        </w:rPr>
        <w:t xml:space="preserve">155 </w:t>
      </w:r>
      <w:r w:rsidRPr="00094CC4">
        <w:rPr>
          <w:lang w:val="uk-UA"/>
        </w:rPr>
        <w:t>(</w:t>
      </w:r>
      <w:r>
        <w:rPr>
          <w:lang w:val="uk-UA"/>
        </w:rPr>
        <w:t>139</w:t>
      </w:r>
      <w:r w:rsidRPr="00094CC4">
        <w:rPr>
          <w:lang w:val="uk-UA"/>
        </w:rPr>
        <w:t xml:space="preserve"> – організован</w:t>
      </w:r>
      <w:r>
        <w:rPr>
          <w:lang w:val="uk-UA"/>
        </w:rPr>
        <w:t>их</w:t>
      </w:r>
      <w:r w:rsidRPr="00094CC4">
        <w:rPr>
          <w:lang w:val="uk-UA"/>
        </w:rPr>
        <w:t xml:space="preserve">, </w:t>
      </w:r>
      <w:r>
        <w:rPr>
          <w:lang w:val="uk-UA"/>
        </w:rPr>
        <w:t>16</w:t>
      </w:r>
      <w:r w:rsidRPr="00094CC4">
        <w:rPr>
          <w:lang w:val="uk-UA"/>
        </w:rPr>
        <w:t xml:space="preserve"> – </w:t>
      </w:r>
      <w:proofErr w:type="spellStart"/>
      <w:r w:rsidRPr="00094CC4">
        <w:rPr>
          <w:lang w:val="uk-UA"/>
        </w:rPr>
        <w:t>неорганізован</w:t>
      </w:r>
      <w:r>
        <w:rPr>
          <w:lang w:val="uk-UA"/>
        </w:rPr>
        <w:t>ах</w:t>
      </w:r>
      <w:proofErr w:type="spellEnd"/>
      <w:r w:rsidRPr="00094CC4">
        <w:rPr>
          <w:lang w:val="uk-UA"/>
        </w:rPr>
        <w:t>).</w:t>
      </w:r>
    </w:p>
    <w:p w14:paraId="74F595D7" w14:textId="77777777" w:rsidR="009D2AC4" w:rsidRPr="009D3FAD" w:rsidRDefault="009D2AC4" w:rsidP="002C4B8C">
      <w:pPr>
        <w:ind w:firstLine="709"/>
        <w:contextualSpacing/>
        <w:jc w:val="both"/>
        <w:rPr>
          <w:lang w:val="uk-UA"/>
        </w:rPr>
      </w:pPr>
      <w:r w:rsidRPr="009D3FAD">
        <w:rPr>
          <w:lang w:val="uk-UA"/>
        </w:rPr>
        <w:t xml:space="preserve">Суб’єкт господарювання </w:t>
      </w:r>
      <w:proofErr w:type="spellStart"/>
      <w:r w:rsidRPr="009D3FAD">
        <w:rPr>
          <w:lang w:val="uk-UA"/>
        </w:rPr>
        <w:t>внесено</w:t>
      </w:r>
      <w:proofErr w:type="spellEnd"/>
      <w:r w:rsidRPr="009D3FAD">
        <w:rPr>
          <w:lang w:val="uk-UA"/>
        </w:rPr>
        <w:t xml:space="preserve"> до Переліку об'єктів державної власності, що мають стратегічне значення для економіки і безпеки держави, що затверджений постановою Кабінету М</w:t>
      </w:r>
      <w:r>
        <w:rPr>
          <w:lang w:val="uk-UA"/>
        </w:rPr>
        <w:t>і</w:t>
      </w:r>
      <w:r w:rsidRPr="009D3FAD">
        <w:rPr>
          <w:lang w:val="uk-UA"/>
        </w:rPr>
        <w:t xml:space="preserve">ністрів України від 04.03.2015р. №83. Детальні технічні характеристики устаткування та об’єкту в цілому є конфіденційною інформацією і, з міркувань безпеки та стійкості </w:t>
      </w:r>
      <w:r w:rsidRPr="009D3FAD">
        <w:rPr>
          <w:lang w:val="uk-UA"/>
        </w:rPr>
        <w:lastRenderedPageBreak/>
        <w:t>газотранспортної системи України,  не підлягають поширенню за межі структури підприємства. Доступ сторонніх осіб до об’єкту заборонено.</w:t>
      </w:r>
    </w:p>
    <w:p w14:paraId="0C824ED2" w14:textId="29C60B03" w:rsidR="009D2AC4" w:rsidRPr="00AF1273" w:rsidRDefault="009D2AC4" w:rsidP="009D2AC4">
      <w:pPr>
        <w:widowControl w:val="0"/>
        <w:ind w:firstLine="851"/>
        <w:jc w:val="both"/>
        <w:rPr>
          <w:lang w:val="uk-UA"/>
        </w:rPr>
      </w:pPr>
      <w:r w:rsidRPr="009D3FAD">
        <w:rPr>
          <w:b/>
          <w:bCs/>
          <w:lang w:val="uk-UA"/>
        </w:rPr>
        <w:t xml:space="preserve">Відомості щодо видів та обсягів викидів. </w:t>
      </w:r>
      <w:r w:rsidRPr="003159C5">
        <w:rPr>
          <w:lang w:val="uk-UA"/>
        </w:rPr>
        <w:t>Потенційні обсяги викидів забруднюючих речовин в атмосферне повітря становлять 5147,821297 т/рік в тому числі:  –  оксид вуглецю - 2,749 т/рік, метан - 522,973 т/рік, залізо та його сполуки (у перерахунку на залізо) - 0,000181, манган та його сполуки (у перерахунку на діоксид мангану ) – 0,000012 т/рік, речовини у вигляді суспендованих твердих частинок недиференційованих за складом - 0,001 т/рік, оксиди азоту (у перерахунку на діоксид азоту [NO + NО2]) - 6,601 т/рік, азоту (1) оксид [N2О] - 0,200 т/рік, аміак - 0,003 т/рік, сірки діоксид - 0,001 т/рік, неметанові леткі органічні сполуки (НМЛОС) -  3,169 т/рік, хлор та сполуки хлору (у перерахунку на хлор) -  0,042 т/рік, фтор та його сполуки (у перерахунку на фтор) – 0,000069  т/рік, фтористий водень – 0,000035 т/рік , вуглецю діоксид - 4612,082 т/рік.</w:t>
      </w:r>
      <w:r>
        <w:rPr>
          <w:lang w:val="uk-UA"/>
        </w:rPr>
        <w:t xml:space="preserve"> </w:t>
      </w:r>
      <w:r w:rsidRPr="00B76D60">
        <w:rPr>
          <w:lang w:val="uk-UA"/>
        </w:rPr>
        <w:t>Фактичні обсяги викидів забруднюючих речовин не перевищують потенційні обсяги. За величинами потенційних обсягів викиду забруднюючих речовин об’єкт</w:t>
      </w:r>
      <w:r w:rsidRPr="00094CC4">
        <w:rPr>
          <w:lang w:val="uk-UA"/>
        </w:rPr>
        <w:t xml:space="preserve">  підлягає взяттю на державний облік та відноситься до </w:t>
      </w:r>
      <w:r>
        <w:rPr>
          <w:lang w:val="uk-UA"/>
        </w:rPr>
        <w:t>другої</w:t>
      </w:r>
      <w:r w:rsidRPr="00094CC4">
        <w:rPr>
          <w:lang w:val="uk-UA"/>
        </w:rPr>
        <w:t xml:space="preserve"> групи. </w:t>
      </w:r>
    </w:p>
    <w:p w14:paraId="7E168F8C" w14:textId="77777777" w:rsidR="009D2AC4" w:rsidRPr="00927992" w:rsidRDefault="009D2AC4" w:rsidP="009D2AC4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lang w:val="uk-UA"/>
        </w:rPr>
      </w:pPr>
      <w:r w:rsidRPr="00094CC4">
        <w:rPr>
          <w:b/>
          <w:bCs/>
        </w:rPr>
        <w:t xml:space="preserve">Заходи </w:t>
      </w:r>
      <w:proofErr w:type="spellStart"/>
      <w:r w:rsidRPr="00094CC4">
        <w:rPr>
          <w:b/>
          <w:bCs/>
        </w:rPr>
        <w:t>щодо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впровадження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найкращих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існуючих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технологій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виробництва</w:t>
      </w:r>
      <w:proofErr w:type="spellEnd"/>
      <w:r w:rsidRPr="00094CC4">
        <w:rPr>
          <w:b/>
          <w:bCs/>
        </w:rPr>
        <w:t xml:space="preserve">, </w:t>
      </w:r>
      <w:proofErr w:type="spellStart"/>
      <w:r w:rsidRPr="00094CC4">
        <w:rPr>
          <w:b/>
          <w:bCs/>
        </w:rPr>
        <w:t>що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виконані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або</w:t>
      </w:r>
      <w:proofErr w:type="spellEnd"/>
      <w:r w:rsidRPr="00094CC4">
        <w:rPr>
          <w:b/>
          <w:bCs/>
        </w:rPr>
        <w:t xml:space="preserve">/та </w:t>
      </w:r>
      <w:proofErr w:type="spellStart"/>
      <w:r w:rsidRPr="00094CC4">
        <w:rPr>
          <w:b/>
          <w:bCs/>
        </w:rPr>
        <w:t>які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потребують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виконання</w:t>
      </w:r>
      <w:proofErr w:type="spellEnd"/>
      <w:r w:rsidRPr="00094CC4">
        <w:rPr>
          <w:b/>
          <w:bCs/>
        </w:rPr>
        <w:t>:</w:t>
      </w:r>
      <w:r w:rsidRPr="00094CC4">
        <w:t xml:space="preserve"> не </w:t>
      </w:r>
      <w:proofErr w:type="spellStart"/>
      <w:r w:rsidRPr="00094CC4">
        <w:t>передбачено</w:t>
      </w:r>
      <w:proofErr w:type="spellEnd"/>
      <w:r>
        <w:rPr>
          <w:lang w:val="uk-UA"/>
        </w:rPr>
        <w:t>.</w:t>
      </w:r>
    </w:p>
    <w:p w14:paraId="428DF614" w14:textId="77777777" w:rsidR="009D2AC4" w:rsidRPr="00927992" w:rsidRDefault="009D2AC4" w:rsidP="009D2AC4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lang w:val="uk-UA"/>
        </w:rPr>
      </w:pPr>
      <w:proofErr w:type="spellStart"/>
      <w:r w:rsidRPr="00094CC4">
        <w:rPr>
          <w:b/>
          <w:bCs/>
        </w:rPr>
        <w:t>Перелік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заходів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щодо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скорочення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викидів</w:t>
      </w:r>
      <w:proofErr w:type="spellEnd"/>
      <w:r w:rsidRPr="00094CC4">
        <w:rPr>
          <w:b/>
          <w:bCs/>
        </w:rPr>
        <w:t xml:space="preserve">, </w:t>
      </w:r>
      <w:proofErr w:type="spellStart"/>
      <w:r w:rsidRPr="00094CC4">
        <w:rPr>
          <w:b/>
          <w:bCs/>
        </w:rPr>
        <w:t>що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виконані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або</w:t>
      </w:r>
      <w:proofErr w:type="spellEnd"/>
      <w:r w:rsidRPr="00094CC4">
        <w:rPr>
          <w:b/>
          <w:bCs/>
        </w:rPr>
        <w:t xml:space="preserve">/та </w:t>
      </w:r>
      <w:proofErr w:type="spellStart"/>
      <w:r w:rsidRPr="00094CC4">
        <w:rPr>
          <w:b/>
          <w:bCs/>
        </w:rPr>
        <w:t>які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потребують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виконання</w:t>
      </w:r>
      <w:proofErr w:type="spellEnd"/>
      <w:r w:rsidRPr="00094CC4">
        <w:rPr>
          <w:b/>
          <w:bCs/>
        </w:rPr>
        <w:t>:</w:t>
      </w:r>
      <w:r w:rsidRPr="00094CC4">
        <w:t xml:space="preserve"> не </w:t>
      </w:r>
      <w:proofErr w:type="spellStart"/>
      <w:r w:rsidRPr="00094CC4">
        <w:t>передбачено</w:t>
      </w:r>
      <w:proofErr w:type="spellEnd"/>
      <w:r>
        <w:rPr>
          <w:lang w:val="uk-UA"/>
        </w:rPr>
        <w:t>.</w:t>
      </w:r>
    </w:p>
    <w:p w14:paraId="5B263FCC" w14:textId="2E2F284B" w:rsidR="009D2AC4" w:rsidRPr="002C4B8C" w:rsidRDefault="009D2AC4" w:rsidP="009D2AC4">
      <w:pPr>
        <w:suppressAutoHyphens/>
        <w:ind w:firstLine="851"/>
        <w:contextualSpacing/>
        <w:jc w:val="both"/>
        <w:rPr>
          <w:lang w:val="uk-UA"/>
        </w:rPr>
      </w:pPr>
      <w:r w:rsidRPr="00094CC4">
        <w:rPr>
          <w:b/>
          <w:bCs/>
          <w:lang w:val="uk-UA"/>
        </w:rPr>
        <w:t xml:space="preserve">Дотримання виконання природоохоронних заходів щодо скорочення викидів:  </w:t>
      </w:r>
      <w:r w:rsidRPr="00094CC4">
        <w:rPr>
          <w:color w:val="000000"/>
          <w:lang w:val="uk-UA"/>
        </w:rPr>
        <w:t xml:space="preserve">Максимальні приземні концентрації забруднюючих речовин на межі санітарно-захисної зони та житлової забудови не перевищують гігієнічних нормативів повітря населених місць і відповідають вимогам чинного законодавства України. </w:t>
      </w:r>
      <w:r w:rsidR="006A3CD4" w:rsidRPr="002C4B8C">
        <w:rPr>
          <w:lang w:val="uk-UA"/>
        </w:rPr>
        <w:t>Нормативна санітарно-захисна зона об’єкта витримана.</w:t>
      </w:r>
      <w:r w:rsidR="006A3CD4">
        <w:rPr>
          <w:lang w:val="uk-UA"/>
        </w:rPr>
        <w:t xml:space="preserve"> </w:t>
      </w:r>
      <w:r w:rsidRPr="00094CC4">
        <w:rPr>
          <w:color w:val="000000"/>
          <w:lang w:val="uk-UA"/>
        </w:rPr>
        <w:t xml:space="preserve">Заходи щодо скорочення викидів забруднюючих речовин не </w:t>
      </w:r>
      <w:r w:rsidRPr="002C4B8C">
        <w:rPr>
          <w:color w:val="000000"/>
          <w:lang w:val="uk-UA"/>
        </w:rPr>
        <w:t>передбачені</w:t>
      </w:r>
      <w:r w:rsidR="002C4B8C" w:rsidRPr="002C4B8C">
        <w:rPr>
          <w:lang w:val="uk-UA"/>
        </w:rPr>
        <w:t xml:space="preserve">. </w:t>
      </w:r>
    </w:p>
    <w:p w14:paraId="656A497A" w14:textId="77777777" w:rsidR="009D2AC4" w:rsidRPr="00094CC4" w:rsidRDefault="009D2AC4" w:rsidP="009D2AC4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</w:pPr>
      <w:proofErr w:type="spellStart"/>
      <w:r w:rsidRPr="00094CC4">
        <w:t>Суб’єкт</w:t>
      </w:r>
      <w:proofErr w:type="spellEnd"/>
      <w:r w:rsidRPr="00094CC4">
        <w:t xml:space="preserve"> </w:t>
      </w:r>
      <w:proofErr w:type="spellStart"/>
      <w:r w:rsidRPr="00094CC4">
        <w:t>господарювання</w:t>
      </w:r>
      <w:proofErr w:type="spellEnd"/>
      <w:r w:rsidRPr="00094CC4">
        <w:t xml:space="preserve"> </w:t>
      </w:r>
      <w:proofErr w:type="spellStart"/>
      <w:r w:rsidRPr="00094CC4">
        <w:t>зобов’язується</w:t>
      </w:r>
      <w:proofErr w:type="spellEnd"/>
      <w:r w:rsidRPr="00094CC4">
        <w:t xml:space="preserve"> </w:t>
      </w:r>
      <w:proofErr w:type="spellStart"/>
      <w:r w:rsidRPr="00094CC4">
        <w:t>дотримуватися</w:t>
      </w:r>
      <w:proofErr w:type="spellEnd"/>
      <w:r w:rsidRPr="00094CC4">
        <w:t xml:space="preserve"> </w:t>
      </w:r>
      <w:proofErr w:type="spellStart"/>
      <w:r w:rsidRPr="00094CC4">
        <w:t>природоохоронних</w:t>
      </w:r>
      <w:proofErr w:type="spellEnd"/>
      <w:r w:rsidRPr="00094CC4">
        <w:t xml:space="preserve"> </w:t>
      </w:r>
      <w:proofErr w:type="spellStart"/>
      <w:r w:rsidRPr="00094CC4">
        <w:t>заходів</w:t>
      </w:r>
      <w:proofErr w:type="spellEnd"/>
      <w:r w:rsidRPr="00094CC4">
        <w:t xml:space="preserve"> у </w:t>
      </w:r>
      <w:proofErr w:type="spellStart"/>
      <w:r w:rsidRPr="00094CC4">
        <w:t>відповідності</w:t>
      </w:r>
      <w:proofErr w:type="spellEnd"/>
      <w:r w:rsidRPr="00094CC4">
        <w:t xml:space="preserve"> до </w:t>
      </w:r>
      <w:proofErr w:type="spellStart"/>
      <w:r w:rsidRPr="00094CC4">
        <w:t>вимог</w:t>
      </w:r>
      <w:proofErr w:type="spellEnd"/>
      <w:r w:rsidRPr="00094CC4">
        <w:t xml:space="preserve"> </w:t>
      </w:r>
      <w:proofErr w:type="spellStart"/>
      <w:r w:rsidRPr="00094CC4">
        <w:t>статті</w:t>
      </w:r>
      <w:proofErr w:type="spellEnd"/>
      <w:r w:rsidRPr="00094CC4">
        <w:t xml:space="preserve"> 10 Закону </w:t>
      </w:r>
      <w:proofErr w:type="spellStart"/>
      <w:r w:rsidRPr="00094CC4">
        <w:t>України</w:t>
      </w:r>
      <w:proofErr w:type="spellEnd"/>
      <w:r w:rsidRPr="00094CC4">
        <w:t xml:space="preserve"> «Про </w:t>
      </w:r>
      <w:proofErr w:type="spellStart"/>
      <w:r w:rsidRPr="00094CC4">
        <w:t>охорону</w:t>
      </w:r>
      <w:proofErr w:type="spellEnd"/>
      <w:r w:rsidRPr="00094CC4">
        <w:t xml:space="preserve"> атмосферного </w:t>
      </w:r>
      <w:proofErr w:type="spellStart"/>
      <w:r w:rsidRPr="00094CC4">
        <w:t>повітря</w:t>
      </w:r>
      <w:proofErr w:type="spellEnd"/>
      <w:r w:rsidRPr="00094CC4">
        <w:t>».</w:t>
      </w:r>
    </w:p>
    <w:p w14:paraId="3991BB64" w14:textId="77777777" w:rsidR="009D2AC4" w:rsidRPr="00094CC4" w:rsidRDefault="009D2AC4" w:rsidP="009D2AC4">
      <w:pPr>
        <w:suppressAutoHyphens/>
        <w:ind w:firstLine="851"/>
        <w:contextualSpacing/>
        <w:jc w:val="both"/>
        <w:rPr>
          <w:b/>
          <w:bCs/>
          <w:lang w:val="uk-UA"/>
        </w:rPr>
      </w:pPr>
      <w:r w:rsidRPr="00094CC4">
        <w:rPr>
          <w:b/>
          <w:bCs/>
          <w:lang w:val="uk-UA"/>
        </w:rPr>
        <w:t xml:space="preserve">Відповідність пропозицій щодо дозволених обсягів викидів законодавству: </w:t>
      </w:r>
      <w:r w:rsidRPr="00094CC4">
        <w:rPr>
          <w:color w:val="000000"/>
          <w:lang w:val="uk-UA"/>
        </w:rPr>
        <w:t xml:space="preserve">Пропозиції щодо дозволених обсягів забруднюючих речовин, які віднесені до основних джерел викидів, відсутні (основні джерела відсутні). Пропозиції щодо дозволених обсягів забруднюючих речовин, які віднесені до інших джерел викидів </w:t>
      </w:r>
      <w:r w:rsidRPr="00094CC4">
        <w:rPr>
          <w:lang w:val="uk-UA"/>
        </w:rPr>
        <w:t xml:space="preserve">відповідають вимогам чинного природоохоронного законодавства. Для неорганізованих стаціонарних джерел викиду нормативи граничнодопустимих викидів забруднюючих речовин не встановлюються, </w:t>
      </w:r>
      <w:r w:rsidRPr="00094CC4">
        <w:rPr>
          <w:color w:val="000000"/>
          <w:lang w:val="uk-UA"/>
        </w:rPr>
        <w:t>регулювання здійснюється за вимогами дозволу.</w:t>
      </w:r>
    </w:p>
    <w:p w14:paraId="26CEBEA6" w14:textId="77777777" w:rsidR="009D2AC4" w:rsidRPr="002A1286" w:rsidRDefault="009D2AC4" w:rsidP="009D2AC4">
      <w:pPr>
        <w:suppressAutoHyphens/>
        <w:ind w:firstLine="709"/>
        <w:contextualSpacing/>
        <w:jc w:val="both"/>
        <w:rPr>
          <w:color w:val="000000"/>
        </w:rPr>
      </w:pP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Зауваження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та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пропозиції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громадськості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щодо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наміру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r>
        <w:rPr>
          <w:rFonts w:eastAsia="Calibri"/>
          <w:b/>
          <w:bCs/>
          <w:color w:val="000000"/>
          <w:kern w:val="2"/>
          <w:lang w:val="uk-UA" w:eastAsia="en-US"/>
        </w:rPr>
        <w:t>АТ «Укртрансгаз»</w:t>
      </w:r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отримати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дозвіл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на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викиди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забруднюючих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речовин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стаціонарними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джерелами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927992">
        <w:rPr>
          <w:rFonts w:eastAsia="Calibri"/>
          <w:b/>
          <w:bCs/>
          <w:color w:val="000000"/>
          <w:kern w:val="2"/>
          <w:lang w:val="uk-UA" w:eastAsia="en-US"/>
        </w:rPr>
        <w:t>Червонопартизанськ</w:t>
      </w:r>
      <w:r>
        <w:rPr>
          <w:rFonts w:eastAsia="Calibri"/>
          <w:b/>
          <w:bCs/>
          <w:color w:val="000000"/>
          <w:kern w:val="2"/>
          <w:lang w:val="uk-UA" w:eastAsia="en-US"/>
        </w:rPr>
        <w:t>ого</w:t>
      </w:r>
      <w:proofErr w:type="spellEnd"/>
      <w:r w:rsidRPr="00927992">
        <w:rPr>
          <w:rFonts w:eastAsia="Calibri"/>
          <w:b/>
          <w:bCs/>
          <w:color w:val="000000"/>
          <w:kern w:val="2"/>
          <w:lang w:val="uk-UA" w:eastAsia="en-US"/>
        </w:rPr>
        <w:t xml:space="preserve"> ПСГ та СБО стоків</w:t>
      </w:r>
      <w:r w:rsidRPr="00927992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>
        <w:rPr>
          <w:rFonts w:eastAsia="Calibri"/>
          <w:b/>
          <w:bCs/>
          <w:color w:val="000000"/>
          <w:kern w:val="2"/>
          <w:lang w:val="uk-UA" w:eastAsia="en-US"/>
        </w:rPr>
        <w:t>Мринського</w:t>
      </w:r>
      <w:proofErr w:type="spellEnd"/>
      <w:r>
        <w:rPr>
          <w:rFonts w:eastAsia="Calibri"/>
          <w:b/>
          <w:bCs/>
          <w:color w:val="000000"/>
          <w:kern w:val="2"/>
          <w:lang w:val="uk-UA" w:eastAsia="en-US"/>
        </w:rPr>
        <w:t xml:space="preserve"> ВУПЗГ</w:t>
      </w:r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можуть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надсилатися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протягом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30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календарних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днів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з дня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опублікування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цього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повідомлення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до</w:t>
      </w:r>
      <w:r w:rsidRPr="00E951E6">
        <w:rPr>
          <w:b/>
          <w:bCs/>
          <w:color w:val="000000"/>
        </w:rPr>
        <w:t xml:space="preserve"> </w:t>
      </w:r>
      <w:proofErr w:type="spellStart"/>
      <w:r w:rsidRPr="008F6F73">
        <w:rPr>
          <w:b/>
          <w:bCs/>
          <w:color w:val="000000"/>
        </w:rPr>
        <w:t>Чернігівської</w:t>
      </w:r>
      <w:proofErr w:type="spellEnd"/>
      <w:r w:rsidRPr="008F6F73">
        <w:rPr>
          <w:b/>
          <w:bCs/>
          <w:color w:val="000000"/>
        </w:rPr>
        <w:t xml:space="preserve"> </w:t>
      </w:r>
      <w:proofErr w:type="spellStart"/>
      <w:r w:rsidRPr="008F6F73">
        <w:rPr>
          <w:b/>
          <w:bCs/>
          <w:color w:val="000000"/>
        </w:rPr>
        <w:t>обласної</w:t>
      </w:r>
      <w:proofErr w:type="spellEnd"/>
      <w:r w:rsidRPr="008F6F73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uk-UA"/>
        </w:rPr>
        <w:t>військової</w:t>
      </w:r>
      <w:r w:rsidRPr="008F6F73">
        <w:rPr>
          <w:b/>
          <w:bCs/>
          <w:color w:val="000000"/>
        </w:rPr>
        <w:t xml:space="preserve"> </w:t>
      </w:r>
      <w:proofErr w:type="spellStart"/>
      <w:r w:rsidRPr="008F6F73">
        <w:rPr>
          <w:b/>
          <w:bCs/>
          <w:color w:val="000000"/>
        </w:rPr>
        <w:t>адміністрації</w:t>
      </w:r>
      <w:proofErr w:type="spellEnd"/>
      <w:r w:rsidRPr="008F6F73">
        <w:rPr>
          <w:b/>
          <w:bCs/>
          <w:color w:val="000000"/>
        </w:rPr>
        <w:t xml:space="preserve"> </w:t>
      </w:r>
      <w:r w:rsidRPr="0004177B">
        <w:rPr>
          <w:b/>
          <w:bCs/>
          <w:color w:val="000000"/>
          <w:shd w:val="clear" w:color="auto" w:fill="FFFFFF"/>
        </w:rPr>
        <w:t xml:space="preserve">за </w:t>
      </w:r>
      <w:proofErr w:type="spellStart"/>
      <w:r w:rsidRPr="0004177B">
        <w:rPr>
          <w:b/>
          <w:bCs/>
          <w:color w:val="000000"/>
          <w:shd w:val="clear" w:color="auto" w:fill="FFFFFF"/>
        </w:rPr>
        <w:t>адресою</w:t>
      </w:r>
      <w:proofErr w:type="spellEnd"/>
      <w:r w:rsidRPr="0004177B">
        <w:rPr>
          <w:b/>
          <w:bCs/>
          <w:color w:val="000000"/>
          <w:shd w:val="clear" w:color="auto" w:fill="FFFFFF"/>
        </w:rPr>
        <w:t>:</w:t>
      </w:r>
      <w:r w:rsidRPr="00383DB2">
        <w:rPr>
          <w:color w:val="000000"/>
          <w:shd w:val="clear" w:color="auto" w:fill="FFFFFF"/>
        </w:rPr>
        <w:t xml:space="preserve"> </w:t>
      </w:r>
      <w:r w:rsidRPr="008F6F73">
        <w:rPr>
          <w:b/>
          <w:bCs/>
          <w:color w:val="000000"/>
        </w:rPr>
        <w:t>14000, м.</w:t>
      </w:r>
      <w:r>
        <w:rPr>
          <w:b/>
          <w:bCs/>
          <w:color w:val="000000"/>
          <w:lang w:val="uk-UA"/>
        </w:rPr>
        <w:t xml:space="preserve"> </w:t>
      </w:r>
      <w:proofErr w:type="spellStart"/>
      <w:r w:rsidRPr="008F6F73">
        <w:rPr>
          <w:b/>
          <w:bCs/>
          <w:color w:val="000000"/>
        </w:rPr>
        <w:t>Чернігів</w:t>
      </w:r>
      <w:proofErr w:type="spellEnd"/>
      <w:r w:rsidRPr="008F6F73">
        <w:rPr>
          <w:b/>
          <w:bCs/>
          <w:color w:val="000000"/>
        </w:rPr>
        <w:t xml:space="preserve">, </w:t>
      </w:r>
      <w:proofErr w:type="spellStart"/>
      <w:r w:rsidRPr="008F6F73">
        <w:rPr>
          <w:b/>
          <w:bCs/>
          <w:color w:val="000000"/>
        </w:rPr>
        <w:t>вул</w:t>
      </w:r>
      <w:proofErr w:type="spellEnd"/>
      <w:r w:rsidRPr="008F6F73">
        <w:rPr>
          <w:b/>
          <w:bCs/>
          <w:color w:val="000000"/>
        </w:rPr>
        <w:t>.</w:t>
      </w:r>
      <w:r>
        <w:rPr>
          <w:b/>
          <w:bCs/>
          <w:color w:val="000000"/>
          <w:lang w:val="uk-UA"/>
        </w:rPr>
        <w:t> </w:t>
      </w:r>
      <w:r w:rsidRPr="008F6F73">
        <w:rPr>
          <w:b/>
          <w:bCs/>
          <w:color w:val="000000"/>
        </w:rPr>
        <w:t>Шевченка, 7, тел.+38 (0462) 67-50-24</w:t>
      </w:r>
      <w:r>
        <w:rPr>
          <w:b/>
          <w:bCs/>
          <w:color w:val="000000"/>
          <w:lang w:val="uk-UA"/>
        </w:rPr>
        <w:t xml:space="preserve">, </w:t>
      </w:r>
      <w:r w:rsidRPr="008F6F73">
        <w:rPr>
          <w:b/>
          <w:bCs/>
          <w:color w:val="000000"/>
        </w:rPr>
        <w:t>(0462) 67-86-94, е-</w:t>
      </w:r>
      <w:proofErr w:type="spellStart"/>
      <w:r w:rsidRPr="008F6F73">
        <w:rPr>
          <w:b/>
          <w:bCs/>
          <w:color w:val="000000"/>
        </w:rPr>
        <w:t>mail</w:t>
      </w:r>
      <w:proofErr w:type="spellEnd"/>
      <w:r w:rsidRPr="008F6F73">
        <w:rPr>
          <w:b/>
          <w:bCs/>
          <w:color w:val="000000"/>
        </w:rPr>
        <w:t>: </w:t>
      </w:r>
      <w:hyperlink r:id="rId5" w:history="1">
        <w:r w:rsidRPr="00BC3FBD">
          <w:rPr>
            <w:rStyle w:val="a3"/>
            <w:b/>
            <w:bCs/>
          </w:rPr>
          <w:t>post@regadm.gov.ua</w:t>
        </w:r>
      </w:hyperlink>
      <w:r>
        <w:rPr>
          <w:b/>
          <w:bCs/>
          <w:color w:val="000000"/>
          <w:lang w:val="uk-UA"/>
        </w:rPr>
        <w:t>.</w:t>
      </w:r>
    </w:p>
    <w:p w14:paraId="3E82A471" w14:textId="77777777" w:rsidR="00EF6AB5" w:rsidRDefault="00EF6AB5"/>
    <w:sectPr w:rsidR="00EF6A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EC"/>
    <w:rsid w:val="001C088E"/>
    <w:rsid w:val="00216C4E"/>
    <w:rsid w:val="002C4B8C"/>
    <w:rsid w:val="00324D89"/>
    <w:rsid w:val="003E56DA"/>
    <w:rsid w:val="005D2479"/>
    <w:rsid w:val="006A3CD4"/>
    <w:rsid w:val="006B039F"/>
    <w:rsid w:val="009D2AC4"/>
    <w:rsid w:val="00AE770F"/>
    <w:rsid w:val="00EA44EC"/>
    <w:rsid w:val="00EF6AB5"/>
    <w:rsid w:val="00FA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55E6"/>
  <w15:chartTrackingRefBased/>
  <w15:docId w15:val="{CE1C39C0-6527-47B2-A289-7C9B9759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A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2AC4"/>
    <w:rPr>
      <w:color w:val="0000FF"/>
      <w:u w:val="single"/>
    </w:rPr>
  </w:style>
  <w:style w:type="paragraph" w:customStyle="1" w:styleId="rvps2">
    <w:name w:val="rvps2"/>
    <w:basedOn w:val="a"/>
    <w:rsid w:val="009D2A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@regadm.gov.ua" TargetMode="External"/><Relationship Id="rId4" Type="http://schemas.openxmlformats.org/officeDocument/2006/relationships/hyperlink" Target="mailto:FORLETTER@UT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4467</Words>
  <Characters>2547</Characters>
  <Application>Microsoft Office Word</Application>
  <DocSecurity>0</DocSecurity>
  <Lines>21</Lines>
  <Paragraphs>13</Paragraphs>
  <ScaleCrop>false</ScaleCrop>
  <Company>SPecialiST RePack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 Ярмошик</dc:creator>
  <cp:keywords/>
  <dc:description/>
  <cp:lastModifiedBy>Іванна Ярмошик</cp:lastModifiedBy>
  <cp:revision>8</cp:revision>
  <cp:lastPrinted>2024-06-17T09:49:00Z</cp:lastPrinted>
  <dcterms:created xsi:type="dcterms:W3CDTF">2024-06-17T08:35:00Z</dcterms:created>
  <dcterms:modified xsi:type="dcterms:W3CDTF">2024-06-19T05:31:00Z</dcterms:modified>
</cp:coreProperties>
</file>